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D9" w:rsidRPr="00B517D9" w:rsidRDefault="009F2FCD" w:rsidP="00B517D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Управление простым канальным увлажнителем</w:t>
      </w:r>
      <w:r w:rsidR="0058507A" w:rsidRPr="0058507A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On</w:t>
      </w:r>
      <w:r w:rsidRPr="009F2FCD">
        <w:rPr>
          <w:rFonts w:asciiTheme="minorHAnsi" w:hAnsiTheme="minorHAnsi" w:cstheme="minorHAnsi"/>
          <w:b/>
          <w:sz w:val="24"/>
          <w:szCs w:val="24"/>
        </w:rPr>
        <w:t>/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Off</w:t>
      </w:r>
      <w:r w:rsidR="0058507A" w:rsidRPr="0058507A">
        <w:rPr>
          <w:rFonts w:asciiTheme="minorHAnsi" w:hAnsiTheme="minorHAnsi" w:cstheme="minorHAnsi"/>
          <w:b/>
          <w:sz w:val="24"/>
          <w:szCs w:val="24"/>
        </w:rPr>
        <w:t>)</w:t>
      </w:r>
      <w:r w:rsidR="0058507A" w:rsidRPr="00EB4F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73D0" w:rsidRPr="00EB4FDE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Hum</w:t>
      </w:r>
      <w:r w:rsidRPr="009F2FCD">
        <w:rPr>
          <w:rFonts w:asciiTheme="minorHAnsi" w:hAnsiTheme="minorHAnsi" w:cstheme="minorHAnsi"/>
          <w:b/>
          <w:sz w:val="24"/>
          <w:szCs w:val="24"/>
        </w:rPr>
        <w:t>_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Easy</w:t>
      </w:r>
      <w:r w:rsidRPr="009F2FCD">
        <w:rPr>
          <w:rFonts w:asciiTheme="minorHAnsi" w:hAnsiTheme="minorHAnsi" w:cstheme="minorHAnsi"/>
          <w:b/>
          <w:sz w:val="24"/>
          <w:szCs w:val="24"/>
        </w:rPr>
        <w:t>_</w:t>
      </w:r>
      <w:r w:rsidR="0058507A">
        <w:rPr>
          <w:rFonts w:asciiTheme="minorHAnsi" w:hAnsiTheme="minorHAnsi" w:cstheme="minorHAnsi"/>
          <w:b/>
          <w:sz w:val="24"/>
          <w:szCs w:val="24"/>
        </w:rPr>
        <w:t>, Версия 1.0</w:t>
      </w:r>
      <w:r w:rsidRPr="009F2FCD">
        <w:rPr>
          <w:rFonts w:asciiTheme="minorHAnsi" w:hAnsiTheme="minorHAnsi" w:cstheme="minorHAnsi"/>
          <w:b/>
          <w:sz w:val="24"/>
          <w:szCs w:val="24"/>
        </w:rPr>
        <w:t>0</w:t>
      </w:r>
      <w:r w:rsidR="00F573D0" w:rsidRPr="00EB4FDE">
        <w:rPr>
          <w:rFonts w:asciiTheme="minorHAnsi" w:hAnsiTheme="minorHAnsi" w:cstheme="minorHAnsi"/>
          <w:b/>
          <w:sz w:val="24"/>
          <w:szCs w:val="24"/>
        </w:rPr>
        <w:t>)</w:t>
      </w:r>
    </w:p>
    <w:p w:rsidR="00F573D0" w:rsidRDefault="00140A40" w:rsidP="00F573D0">
      <w:pPr>
        <w:spacing w:after="0"/>
        <w:jc w:val="center"/>
        <w:rPr>
          <w:noProof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31.25pt">
            <v:imagedata r:id="rId8" o:title="Снимок"/>
          </v:shape>
        </w:pict>
      </w:r>
      <w:bookmarkEnd w:id="0"/>
    </w:p>
    <w:p w:rsidR="00F573D0" w:rsidRPr="00FD7B26" w:rsidRDefault="00F573D0" w:rsidP="00F573D0">
      <w:pPr>
        <w:spacing w:after="0"/>
        <w:jc w:val="center"/>
        <w:rPr>
          <w:sz w:val="26"/>
          <w:szCs w:val="26"/>
        </w:rPr>
      </w:pPr>
      <w:r w:rsidRPr="00FD7B26">
        <w:rPr>
          <w:sz w:val="26"/>
          <w:szCs w:val="26"/>
        </w:rPr>
        <w:t>Рисунок 1 – Условное обозначение</w:t>
      </w:r>
    </w:p>
    <w:p w:rsidR="00F573D0" w:rsidRDefault="00F573D0" w:rsidP="00F573D0">
      <w:pPr>
        <w:spacing w:after="0"/>
        <w:rPr>
          <w:noProof/>
          <w:sz w:val="24"/>
          <w:szCs w:val="24"/>
          <w:lang w:eastAsia="ru-RU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4394"/>
        <w:gridCol w:w="2376"/>
      </w:tblGrid>
      <w:tr w:rsidR="00F573D0" w:rsidRPr="00057871" w:rsidTr="0058507A">
        <w:tc>
          <w:tcPr>
            <w:tcW w:w="3261" w:type="dxa"/>
            <w:gridSpan w:val="2"/>
            <w:shd w:val="clear" w:color="auto" w:fill="auto"/>
            <w:vAlign w:val="center"/>
          </w:tcPr>
          <w:p w:rsidR="00F573D0" w:rsidRPr="00057871" w:rsidRDefault="00F573D0" w:rsidP="00366FA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57871">
              <w:rPr>
                <w:b/>
                <w:bCs/>
                <w:color w:val="000000"/>
                <w:sz w:val="24"/>
                <w:szCs w:val="24"/>
              </w:rPr>
              <w:t xml:space="preserve">Применение на контроллерах </w:t>
            </w:r>
          </w:p>
        </w:tc>
        <w:tc>
          <w:tcPr>
            <w:tcW w:w="6770" w:type="dxa"/>
            <w:gridSpan w:val="2"/>
            <w:shd w:val="clear" w:color="auto" w:fill="auto"/>
            <w:vAlign w:val="center"/>
          </w:tcPr>
          <w:p w:rsidR="00F573D0" w:rsidRPr="00C10B59" w:rsidRDefault="0058507A" w:rsidP="00C10B5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eastAsia="ru-RU"/>
              </w:rPr>
              <w:t>ПР114-ххх, ПР114-ххх-Ч, ПР200-ххх</w:t>
            </w:r>
          </w:p>
        </w:tc>
      </w:tr>
      <w:tr w:rsidR="00F573D0" w:rsidRPr="00057871" w:rsidTr="0058507A">
        <w:tc>
          <w:tcPr>
            <w:tcW w:w="2127" w:type="dxa"/>
            <w:shd w:val="clear" w:color="auto" w:fill="BFBFBF"/>
            <w:vAlign w:val="center"/>
          </w:tcPr>
          <w:p w:rsidR="00F573D0" w:rsidRPr="00057871" w:rsidRDefault="00F573D0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Входы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573D0" w:rsidRPr="00057871" w:rsidRDefault="00F573D0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Тип данных</w:t>
            </w:r>
          </w:p>
        </w:tc>
        <w:tc>
          <w:tcPr>
            <w:tcW w:w="4394" w:type="dxa"/>
            <w:shd w:val="clear" w:color="auto" w:fill="BFBFBF"/>
            <w:vAlign w:val="center"/>
          </w:tcPr>
          <w:p w:rsidR="00F573D0" w:rsidRPr="00057871" w:rsidRDefault="00F573D0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Пояснения</w:t>
            </w:r>
          </w:p>
        </w:tc>
        <w:tc>
          <w:tcPr>
            <w:tcW w:w="2376" w:type="dxa"/>
            <w:shd w:val="clear" w:color="auto" w:fill="BFBFBF"/>
            <w:vAlign w:val="center"/>
          </w:tcPr>
          <w:p w:rsidR="00F573D0" w:rsidRPr="00057871" w:rsidRDefault="00F573D0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Диапазон</w:t>
            </w:r>
          </w:p>
        </w:tc>
      </w:tr>
      <w:tr w:rsidR="00B517D9" w:rsidRPr="00057871" w:rsidTr="0058507A">
        <w:trPr>
          <w:trHeight w:val="435"/>
        </w:trPr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cmd_Start</w:t>
            </w:r>
          </w:p>
        </w:tc>
        <w:tc>
          <w:tcPr>
            <w:tcW w:w="1134" w:type="dxa"/>
            <w:shd w:val="clear" w:color="auto" w:fill="auto"/>
          </w:tcPr>
          <w:p w:rsidR="00B517D9" w:rsidRPr="0058507A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E767FE">
              <w:rPr>
                <w:rFonts w:ascii="Courier New" w:hAnsi="Courier New" w:cs="Courier New"/>
                <w:lang w:val="en-US" w:eastAsia="ru-RU"/>
              </w:rPr>
              <w:t>Bool</w:t>
            </w:r>
          </w:p>
        </w:tc>
        <w:tc>
          <w:tcPr>
            <w:tcW w:w="4394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Разрешение на работу</w:t>
            </w:r>
          </w:p>
        </w:tc>
        <w:tc>
          <w:tcPr>
            <w:tcW w:w="2376" w:type="dxa"/>
            <w:shd w:val="clear" w:color="auto" w:fill="auto"/>
          </w:tcPr>
          <w:p w:rsidR="00B517D9" w:rsidRPr="00B517D9" w:rsidRDefault="00204437" w:rsidP="00B517D9">
            <w:pPr>
              <w:spacing w:after="0" w:line="0" w:lineRule="atLeast"/>
            </w:pPr>
            <w:r>
              <w:t>0-</w:t>
            </w:r>
            <w:r w:rsidR="00B517D9">
              <w:t xml:space="preserve"> </w:t>
            </w:r>
            <w:r>
              <w:t>С</w:t>
            </w:r>
            <w:r w:rsidR="00B517D9">
              <w:t>топ,</w:t>
            </w:r>
          </w:p>
          <w:p w:rsidR="00B517D9" w:rsidRPr="000B22E7" w:rsidRDefault="00204437" w:rsidP="00204437">
            <w:pPr>
              <w:spacing w:after="0" w:line="0" w:lineRule="atLeast"/>
            </w:pPr>
            <w:r>
              <w:t>1-</w:t>
            </w:r>
            <w:r w:rsidR="00B517D9">
              <w:t xml:space="preserve"> </w:t>
            </w:r>
            <w:r>
              <w:t>С</w:t>
            </w:r>
            <w:r w:rsidR="00B517D9">
              <w:t>тарт</w:t>
            </w:r>
          </w:p>
        </w:tc>
      </w:tr>
      <w:tr w:rsidR="00B517D9" w:rsidRPr="00057871" w:rsidTr="0058507A"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ub_Is_Hum</w:t>
            </w:r>
          </w:p>
        </w:tc>
        <w:tc>
          <w:tcPr>
            <w:tcW w:w="1134" w:type="dxa"/>
            <w:shd w:val="clear" w:color="auto" w:fill="auto"/>
          </w:tcPr>
          <w:p w:rsidR="00B517D9" w:rsidRPr="00E767FE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E767FE">
              <w:rPr>
                <w:rFonts w:ascii="Courier New" w:hAnsi="Courier New" w:cs="Courier New"/>
                <w:lang w:val="en-US" w:eastAsia="ru-RU"/>
              </w:rPr>
              <w:t>Bool</w:t>
            </w:r>
          </w:p>
        </w:tc>
        <w:tc>
          <w:tcPr>
            <w:tcW w:w="4394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Наличие узла в системе</w:t>
            </w:r>
          </w:p>
        </w:tc>
        <w:tc>
          <w:tcPr>
            <w:tcW w:w="2376" w:type="dxa"/>
            <w:shd w:val="clear" w:color="auto" w:fill="auto"/>
          </w:tcPr>
          <w:p w:rsidR="00B517D9" w:rsidRPr="00B517D9" w:rsidRDefault="00204437" w:rsidP="00B517D9">
            <w:pPr>
              <w:spacing w:after="0" w:line="0" w:lineRule="atLeast"/>
            </w:pPr>
            <w:r>
              <w:t>0-</w:t>
            </w:r>
            <w:r w:rsidR="00B517D9">
              <w:t xml:space="preserve"> </w:t>
            </w:r>
            <w:r>
              <w:t>Не используется</w:t>
            </w:r>
          </w:p>
          <w:p w:rsidR="00B517D9" w:rsidRDefault="00204437" w:rsidP="00204437">
            <w:pPr>
              <w:spacing w:after="0" w:line="0" w:lineRule="atLeast"/>
            </w:pPr>
            <w:r>
              <w:t>1-</w:t>
            </w:r>
            <w:r w:rsidR="00B517D9">
              <w:t xml:space="preserve"> </w:t>
            </w:r>
            <w:r>
              <w:t>Используется</w:t>
            </w:r>
          </w:p>
        </w:tc>
      </w:tr>
      <w:tr w:rsidR="00B517D9" w:rsidRPr="00057871" w:rsidTr="0058507A"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ib_Av</w:t>
            </w:r>
          </w:p>
        </w:tc>
        <w:tc>
          <w:tcPr>
            <w:tcW w:w="1134" w:type="dxa"/>
            <w:shd w:val="clear" w:color="auto" w:fill="auto"/>
          </w:tcPr>
          <w:p w:rsidR="00B517D9" w:rsidRPr="00E767FE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E767FE">
              <w:rPr>
                <w:rFonts w:ascii="Courier New" w:hAnsi="Courier New" w:cs="Courier New"/>
                <w:lang w:val="en-US" w:eastAsia="ru-RU"/>
              </w:rPr>
              <w:t>Bool</w:t>
            </w:r>
          </w:p>
        </w:tc>
        <w:tc>
          <w:tcPr>
            <w:tcW w:w="4394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Внешний сигнал о неисправности увлажнителя</w:t>
            </w:r>
          </w:p>
        </w:tc>
        <w:tc>
          <w:tcPr>
            <w:tcW w:w="2376" w:type="dxa"/>
            <w:shd w:val="clear" w:color="auto" w:fill="auto"/>
          </w:tcPr>
          <w:p w:rsidR="00204437" w:rsidRPr="00204437" w:rsidRDefault="00204437" w:rsidP="00204437">
            <w:pPr>
              <w:spacing w:after="0" w:line="0" w:lineRule="atLeast"/>
              <w:rPr>
                <w:lang w:eastAsia="ru-RU"/>
              </w:rPr>
            </w:pPr>
            <w:r w:rsidRPr="00204437">
              <w:rPr>
                <w:lang w:eastAsia="ru-RU"/>
              </w:rPr>
              <w:t>0- Авария</w:t>
            </w:r>
          </w:p>
          <w:p w:rsidR="00B517D9" w:rsidRPr="002F233A" w:rsidRDefault="00204437" w:rsidP="00204437">
            <w:pPr>
              <w:spacing w:after="0" w:line="0" w:lineRule="atLeast"/>
            </w:pPr>
            <w:r w:rsidRPr="00204437">
              <w:rPr>
                <w:lang w:eastAsia="ru-RU"/>
              </w:rPr>
              <w:t>1- Норма</w:t>
            </w:r>
          </w:p>
        </w:tc>
      </w:tr>
      <w:tr w:rsidR="00B517D9" w:rsidRPr="00057871" w:rsidTr="0058507A"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ia_Hum</w:t>
            </w:r>
          </w:p>
        </w:tc>
        <w:tc>
          <w:tcPr>
            <w:tcW w:w="1134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>
              <w:rPr>
                <w:rFonts w:ascii="Courier New" w:hAnsi="Courier New" w:cs="Courier New"/>
                <w:lang w:val="en-US" w:eastAsia="ru-RU"/>
              </w:rPr>
              <w:t>Float</w:t>
            </w:r>
          </w:p>
        </w:tc>
        <w:tc>
          <w:tcPr>
            <w:tcW w:w="4394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Текущая влажность в помещении</w:t>
            </w:r>
          </w:p>
        </w:tc>
        <w:tc>
          <w:tcPr>
            <w:tcW w:w="2376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</w:pPr>
            <w:r>
              <w:t xml:space="preserve">0..100 </w:t>
            </w:r>
          </w:p>
        </w:tc>
      </w:tr>
      <w:tr w:rsidR="00B517D9" w:rsidRPr="00057871" w:rsidTr="0058507A"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ua_Hum</w:t>
            </w:r>
          </w:p>
        </w:tc>
        <w:tc>
          <w:tcPr>
            <w:tcW w:w="1134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</w:pPr>
            <w:r w:rsidRPr="00BA2CFD">
              <w:rPr>
                <w:rFonts w:ascii="Courier New" w:hAnsi="Courier New" w:cs="Courier New"/>
                <w:lang w:val="en-US" w:eastAsia="ru-RU"/>
              </w:rPr>
              <w:t>Float</w:t>
            </w:r>
          </w:p>
        </w:tc>
        <w:tc>
          <w:tcPr>
            <w:tcW w:w="4394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Уставка влажности</w:t>
            </w:r>
          </w:p>
        </w:tc>
        <w:tc>
          <w:tcPr>
            <w:tcW w:w="2376" w:type="dxa"/>
            <w:shd w:val="clear" w:color="auto" w:fill="auto"/>
          </w:tcPr>
          <w:p w:rsidR="00B517D9" w:rsidRDefault="00B517D9" w:rsidP="00B517D9">
            <w:pPr>
              <w:spacing w:after="0" w:line="0" w:lineRule="atLeast"/>
            </w:pPr>
            <w:r>
              <w:t>30..80</w:t>
            </w:r>
          </w:p>
        </w:tc>
      </w:tr>
      <w:tr w:rsidR="00B517D9" w:rsidRPr="00057871" w:rsidTr="00B517D9">
        <w:trPr>
          <w:trHeight w:val="369"/>
        </w:trPr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ua_Hum_Hist</w:t>
            </w:r>
          </w:p>
        </w:tc>
        <w:tc>
          <w:tcPr>
            <w:tcW w:w="1134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A2CFD">
              <w:rPr>
                <w:rFonts w:ascii="Courier New" w:hAnsi="Courier New" w:cs="Courier New"/>
                <w:lang w:val="en-US" w:eastAsia="ru-RU"/>
              </w:rPr>
              <w:t>Float</w:t>
            </w:r>
          </w:p>
        </w:tc>
        <w:tc>
          <w:tcPr>
            <w:tcW w:w="4394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lang w:eastAsia="ru-RU"/>
              </w:rPr>
            </w:pPr>
            <w:r w:rsidRPr="00B517D9">
              <w:rPr>
                <w:lang w:eastAsia="ru-RU"/>
              </w:rPr>
              <w:t>Гистерезис</w:t>
            </w:r>
          </w:p>
        </w:tc>
        <w:tc>
          <w:tcPr>
            <w:tcW w:w="2376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lang w:eastAsia="ru-RU"/>
              </w:rPr>
            </w:pPr>
            <w:r w:rsidRPr="00B517D9">
              <w:rPr>
                <w:lang w:eastAsia="ru-RU"/>
              </w:rPr>
              <w:t>1..9</w:t>
            </w:r>
          </w:p>
        </w:tc>
      </w:tr>
      <w:tr w:rsidR="0058507A" w:rsidRPr="00057871" w:rsidTr="0058507A">
        <w:tc>
          <w:tcPr>
            <w:tcW w:w="2127" w:type="dxa"/>
            <w:shd w:val="clear" w:color="auto" w:fill="BFBFBF"/>
            <w:vAlign w:val="center"/>
          </w:tcPr>
          <w:p w:rsidR="0058507A" w:rsidRPr="00057871" w:rsidRDefault="0058507A" w:rsidP="00366F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Выходы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58507A" w:rsidRPr="00057871" w:rsidRDefault="0058507A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Тип данных</w:t>
            </w:r>
          </w:p>
        </w:tc>
        <w:tc>
          <w:tcPr>
            <w:tcW w:w="4394" w:type="dxa"/>
            <w:shd w:val="clear" w:color="auto" w:fill="BFBFBF"/>
            <w:vAlign w:val="center"/>
          </w:tcPr>
          <w:p w:rsidR="0058507A" w:rsidRPr="00057871" w:rsidRDefault="0058507A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Пояснения</w:t>
            </w:r>
          </w:p>
        </w:tc>
        <w:tc>
          <w:tcPr>
            <w:tcW w:w="2376" w:type="dxa"/>
            <w:shd w:val="clear" w:color="auto" w:fill="BFBFBF"/>
            <w:vAlign w:val="center"/>
          </w:tcPr>
          <w:p w:rsidR="0058507A" w:rsidRPr="00057871" w:rsidRDefault="0058507A" w:rsidP="00366F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Диапазон</w:t>
            </w:r>
          </w:p>
        </w:tc>
      </w:tr>
      <w:tr w:rsidR="00B517D9" w:rsidRPr="00057871" w:rsidTr="0058507A">
        <w:trPr>
          <w:trHeight w:val="159"/>
        </w:trPr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ob_Hum_On</w:t>
            </w:r>
          </w:p>
        </w:tc>
        <w:tc>
          <w:tcPr>
            <w:tcW w:w="1134" w:type="dxa"/>
            <w:shd w:val="clear" w:color="auto" w:fill="auto"/>
          </w:tcPr>
          <w:p w:rsidR="00B517D9" w:rsidRPr="00E767FE" w:rsidRDefault="00B517D9" w:rsidP="004E3DD7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E767FE">
              <w:rPr>
                <w:rFonts w:ascii="Courier New" w:hAnsi="Courier New" w:cs="Courier New"/>
                <w:lang w:val="en-US" w:eastAsia="ru-RU"/>
              </w:rPr>
              <w:t>Bool</w:t>
            </w:r>
          </w:p>
        </w:tc>
        <w:tc>
          <w:tcPr>
            <w:tcW w:w="4394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lang w:eastAsia="ru-RU"/>
              </w:rPr>
            </w:pPr>
            <w:r w:rsidRPr="00B517D9">
              <w:rPr>
                <w:lang w:eastAsia="ru-RU"/>
              </w:rPr>
              <w:t>Управляющий сигнал на вкл/откл</w:t>
            </w:r>
          </w:p>
        </w:tc>
        <w:tc>
          <w:tcPr>
            <w:tcW w:w="2376" w:type="dxa"/>
            <w:shd w:val="clear" w:color="auto" w:fill="auto"/>
          </w:tcPr>
          <w:p w:rsidR="00B517D9" w:rsidRPr="00B517D9" w:rsidRDefault="00204437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0-</w:t>
            </w:r>
            <w:r w:rsidR="00B517D9" w:rsidRPr="00B517D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="00B517D9" w:rsidRPr="00B517D9">
              <w:rPr>
                <w:lang w:eastAsia="ru-RU"/>
              </w:rPr>
              <w:t>ыкл</w:t>
            </w:r>
          </w:p>
          <w:p w:rsidR="00B517D9" w:rsidRPr="00B517D9" w:rsidRDefault="00204437" w:rsidP="00204437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1-</w:t>
            </w:r>
            <w:r w:rsidR="00B517D9" w:rsidRPr="00B517D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="00B517D9" w:rsidRPr="00B517D9">
              <w:rPr>
                <w:lang w:eastAsia="ru-RU"/>
              </w:rPr>
              <w:t>кл</w:t>
            </w:r>
          </w:p>
        </w:tc>
      </w:tr>
      <w:tr w:rsidR="00B517D9" w:rsidRPr="00057871" w:rsidTr="0058507A">
        <w:trPr>
          <w:trHeight w:val="159"/>
        </w:trPr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Av_Hum</w:t>
            </w:r>
          </w:p>
        </w:tc>
        <w:tc>
          <w:tcPr>
            <w:tcW w:w="1134" w:type="dxa"/>
            <w:shd w:val="clear" w:color="auto" w:fill="auto"/>
          </w:tcPr>
          <w:p w:rsidR="00B517D9" w:rsidRPr="00E767FE" w:rsidRDefault="00B517D9" w:rsidP="004E3DD7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E767FE">
              <w:rPr>
                <w:rFonts w:ascii="Courier New" w:hAnsi="Courier New" w:cs="Courier New"/>
                <w:lang w:val="en-US" w:eastAsia="ru-RU"/>
              </w:rPr>
              <w:t>Bool</w:t>
            </w:r>
          </w:p>
        </w:tc>
        <w:tc>
          <w:tcPr>
            <w:tcW w:w="4394" w:type="dxa"/>
            <w:shd w:val="clear" w:color="auto" w:fill="auto"/>
          </w:tcPr>
          <w:p w:rsidR="00B517D9" w:rsidRPr="00B517D9" w:rsidRDefault="00204437" w:rsidP="00B517D9">
            <w:pPr>
              <w:spacing w:after="0" w:line="0" w:lineRule="atLeast"/>
              <w:rPr>
                <w:lang w:eastAsia="ru-RU"/>
              </w:rPr>
            </w:pPr>
            <w:r>
              <w:rPr>
                <w:lang w:eastAsia="ru-RU"/>
              </w:rPr>
              <w:t>Увлажнитель неисправен</w:t>
            </w:r>
          </w:p>
        </w:tc>
        <w:tc>
          <w:tcPr>
            <w:tcW w:w="2376" w:type="dxa"/>
            <w:shd w:val="clear" w:color="auto" w:fill="auto"/>
          </w:tcPr>
          <w:p w:rsidR="00204437" w:rsidRPr="00204437" w:rsidRDefault="00204437" w:rsidP="00204437">
            <w:pPr>
              <w:spacing w:after="0" w:line="0" w:lineRule="atLeast"/>
              <w:rPr>
                <w:lang w:eastAsia="ru-RU"/>
              </w:rPr>
            </w:pPr>
            <w:r w:rsidRPr="00204437">
              <w:rPr>
                <w:lang w:eastAsia="ru-RU"/>
              </w:rPr>
              <w:t>0- Норма</w:t>
            </w:r>
          </w:p>
          <w:p w:rsidR="00B517D9" w:rsidRPr="00B517D9" w:rsidRDefault="00204437" w:rsidP="00204437">
            <w:pPr>
              <w:spacing w:after="0" w:line="0" w:lineRule="atLeast"/>
              <w:rPr>
                <w:lang w:eastAsia="ru-RU"/>
              </w:rPr>
            </w:pPr>
            <w:r w:rsidRPr="00204437">
              <w:rPr>
                <w:lang w:eastAsia="ru-RU"/>
              </w:rPr>
              <w:t>1- Авария</w:t>
            </w:r>
          </w:p>
        </w:tc>
      </w:tr>
      <w:tr w:rsidR="00B517D9" w:rsidRPr="00057871" w:rsidTr="0058507A">
        <w:trPr>
          <w:trHeight w:val="159"/>
        </w:trPr>
        <w:tc>
          <w:tcPr>
            <w:tcW w:w="2127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 w:rsidRPr="00B517D9">
              <w:rPr>
                <w:rFonts w:ascii="Courier New" w:hAnsi="Courier New" w:cs="Courier New"/>
                <w:lang w:val="en-US" w:eastAsia="ru-RU"/>
              </w:rPr>
              <w:t>code_Hum</w:t>
            </w:r>
          </w:p>
        </w:tc>
        <w:tc>
          <w:tcPr>
            <w:tcW w:w="1134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rFonts w:ascii="Courier New" w:hAnsi="Courier New" w:cs="Courier New"/>
                <w:lang w:val="en-US" w:eastAsia="ru-RU"/>
              </w:rPr>
            </w:pPr>
            <w:r>
              <w:rPr>
                <w:rFonts w:ascii="Courier New" w:hAnsi="Courier New" w:cs="Courier New"/>
                <w:lang w:val="en-US" w:eastAsia="ru-RU"/>
              </w:rPr>
              <w:t>I</w:t>
            </w:r>
            <w:r w:rsidRPr="00B517D9">
              <w:rPr>
                <w:rFonts w:ascii="Courier New" w:hAnsi="Courier New" w:cs="Courier New"/>
                <w:lang w:val="en-US" w:eastAsia="ru-RU"/>
              </w:rPr>
              <w:t>nt</w:t>
            </w:r>
          </w:p>
        </w:tc>
        <w:tc>
          <w:tcPr>
            <w:tcW w:w="4394" w:type="dxa"/>
            <w:shd w:val="clear" w:color="auto" w:fill="auto"/>
          </w:tcPr>
          <w:p w:rsidR="00B517D9" w:rsidRPr="00B517D9" w:rsidRDefault="00B517D9" w:rsidP="00B517D9">
            <w:pPr>
              <w:spacing w:after="0" w:line="0" w:lineRule="atLeast"/>
              <w:rPr>
                <w:lang w:eastAsia="ru-RU"/>
              </w:rPr>
            </w:pPr>
            <w:r w:rsidRPr="00B517D9">
              <w:rPr>
                <w:lang w:eastAsia="ru-RU"/>
              </w:rPr>
              <w:t xml:space="preserve">Код состояния </w:t>
            </w:r>
            <w:r w:rsidR="00204437">
              <w:rPr>
                <w:lang w:eastAsia="ru-RU"/>
              </w:rPr>
              <w:t>увлажнителя (статус)</w:t>
            </w:r>
          </w:p>
        </w:tc>
        <w:tc>
          <w:tcPr>
            <w:tcW w:w="2376" w:type="dxa"/>
            <w:shd w:val="clear" w:color="auto" w:fill="auto"/>
          </w:tcPr>
          <w:p w:rsidR="00204437" w:rsidRPr="00204437" w:rsidRDefault="00204437" w:rsidP="00204437">
            <w:pPr>
              <w:spacing w:after="0" w:line="0" w:lineRule="atLeast"/>
              <w:rPr>
                <w:lang w:eastAsia="ru-RU"/>
              </w:rPr>
            </w:pPr>
            <w:r w:rsidRPr="00204437">
              <w:rPr>
                <w:lang w:eastAsia="ru-RU"/>
              </w:rPr>
              <w:t>0- Не используется</w:t>
            </w:r>
          </w:p>
          <w:p w:rsidR="00204437" w:rsidRPr="00204437" w:rsidRDefault="00204437" w:rsidP="00204437">
            <w:pPr>
              <w:spacing w:after="0" w:line="0" w:lineRule="atLeast"/>
              <w:rPr>
                <w:lang w:eastAsia="ru-RU"/>
              </w:rPr>
            </w:pPr>
            <w:r w:rsidRPr="00204437">
              <w:rPr>
                <w:lang w:eastAsia="ru-RU"/>
              </w:rPr>
              <w:t>1- Выключен</w:t>
            </w:r>
          </w:p>
          <w:p w:rsidR="00204437" w:rsidRPr="00204437" w:rsidRDefault="00204437" w:rsidP="00204437">
            <w:pPr>
              <w:spacing w:after="0" w:line="0" w:lineRule="atLeast"/>
              <w:rPr>
                <w:lang w:eastAsia="ru-RU"/>
              </w:rPr>
            </w:pPr>
            <w:r w:rsidRPr="00204437">
              <w:rPr>
                <w:lang w:eastAsia="ru-RU"/>
              </w:rPr>
              <w:t>2- Включен</w:t>
            </w:r>
          </w:p>
          <w:p w:rsidR="00B517D9" w:rsidRPr="00204437" w:rsidRDefault="00204437" w:rsidP="00B517D9">
            <w:pPr>
              <w:spacing w:after="0" w:line="0" w:lineRule="atLeast"/>
              <w:rPr>
                <w:rFonts w:ascii="Courier New" w:hAnsi="Courier New" w:cs="Courier New"/>
              </w:rPr>
            </w:pPr>
            <w:r w:rsidRPr="00204437">
              <w:rPr>
                <w:lang w:eastAsia="ru-RU"/>
              </w:rPr>
              <w:t>3- Авария</w:t>
            </w:r>
          </w:p>
        </w:tc>
      </w:tr>
    </w:tbl>
    <w:p w:rsidR="00C032A5" w:rsidRDefault="00C032A5" w:rsidP="00F573D0">
      <w:pPr>
        <w:spacing w:after="0" w:line="240" w:lineRule="auto"/>
        <w:ind w:firstLine="284"/>
        <w:jc w:val="both"/>
        <w:rPr>
          <w:b/>
          <w:sz w:val="24"/>
          <w:szCs w:val="24"/>
        </w:rPr>
      </w:pPr>
    </w:p>
    <w:p w:rsidR="00B517D9" w:rsidRPr="00E56EA1" w:rsidRDefault="00F573D0" w:rsidP="00B517D9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3551A">
        <w:rPr>
          <w:b/>
          <w:sz w:val="24"/>
          <w:szCs w:val="24"/>
        </w:rPr>
        <w:t>Описание работы макроса</w:t>
      </w:r>
    </w:p>
    <w:p w:rsidR="00B517D9" w:rsidRPr="00E56EA1" w:rsidRDefault="00B517D9" w:rsidP="00B517D9">
      <w:pPr>
        <w:spacing w:after="0" w:line="240" w:lineRule="auto"/>
        <w:jc w:val="both"/>
        <w:rPr>
          <w:color w:val="000000"/>
          <w:sz w:val="24"/>
          <w:szCs w:val="24"/>
        </w:rPr>
      </w:pPr>
      <w:r w:rsidRPr="001165CC">
        <w:rPr>
          <w:color w:val="000000"/>
          <w:sz w:val="24"/>
          <w:szCs w:val="24"/>
        </w:rPr>
        <w:t>Ма</w:t>
      </w:r>
      <w:r w:rsidR="00E56EA1">
        <w:rPr>
          <w:color w:val="000000"/>
          <w:sz w:val="24"/>
          <w:szCs w:val="24"/>
        </w:rPr>
        <w:t>крос предназначен для управления</w:t>
      </w:r>
      <w:r w:rsidRPr="001165CC">
        <w:rPr>
          <w:color w:val="000000"/>
          <w:sz w:val="24"/>
          <w:szCs w:val="24"/>
        </w:rPr>
        <w:t xml:space="preserve"> </w:t>
      </w:r>
      <w:r w:rsidR="00E56EA1" w:rsidRPr="001165CC">
        <w:rPr>
          <w:color w:val="000000"/>
          <w:sz w:val="24"/>
          <w:szCs w:val="24"/>
        </w:rPr>
        <w:t>увлажнителем работающем</w:t>
      </w:r>
      <w:r w:rsidRPr="001165CC">
        <w:rPr>
          <w:color w:val="000000"/>
          <w:sz w:val="24"/>
          <w:szCs w:val="24"/>
        </w:rPr>
        <w:t xml:space="preserve"> в on/off </w:t>
      </w:r>
      <w:r w:rsidR="00E56EA1" w:rsidRPr="001165CC">
        <w:rPr>
          <w:color w:val="000000"/>
          <w:sz w:val="24"/>
          <w:szCs w:val="24"/>
        </w:rPr>
        <w:t>режиме:</w:t>
      </w:r>
      <w:r w:rsidRPr="001165CC">
        <w:rPr>
          <w:color w:val="000000"/>
          <w:sz w:val="24"/>
          <w:szCs w:val="24"/>
        </w:rPr>
        <w:t xml:space="preserve"> увлажнитель с водяным распылением, сотовый (управление циркуляционным насосом/клапаном), </w:t>
      </w:r>
      <w:r w:rsidR="00E56EA1" w:rsidRPr="001165CC">
        <w:rPr>
          <w:color w:val="000000"/>
          <w:sz w:val="24"/>
          <w:szCs w:val="24"/>
        </w:rPr>
        <w:t>ультразвуковой, парогенератор</w:t>
      </w:r>
      <w:r w:rsidRPr="001165CC">
        <w:rPr>
          <w:color w:val="000000"/>
          <w:sz w:val="24"/>
          <w:szCs w:val="24"/>
        </w:rPr>
        <w:t>.</w:t>
      </w:r>
    </w:p>
    <w:p w:rsidR="00B517D9" w:rsidRPr="00E56EA1" w:rsidRDefault="00B517D9" w:rsidP="00B517D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B517D9" w:rsidRPr="00B517D9" w:rsidRDefault="00B517D9" w:rsidP="00B517D9">
      <w:pPr>
        <w:spacing w:after="0" w:line="240" w:lineRule="auto"/>
        <w:jc w:val="both"/>
        <w:rPr>
          <w:color w:val="000000"/>
          <w:sz w:val="24"/>
          <w:szCs w:val="24"/>
        </w:rPr>
      </w:pPr>
      <w:r w:rsidRPr="001165CC">
        <w:rPr>
          <w:color w:val="000000"/>
          <w:sz w:val="24"/>
          <w:szCs w:val="24"/>
        </w:rPr>
        <w:t>Если узел не используется (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ub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Is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="00204437" w:rsidRPr="001165CC">
        <w:rPr>
          <w:rFonts w:ascii="Courier New" w:hAnsi="Courier New" w:cs="Courier New"/>
          <w:sz w:val="24"/>
          <w:szCs w:val="24"/>
          <w:lang w:eastAsia="ru-RU"/>
        </w:rPr>
        <w:t>=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0</w:t>
      </w:r>
      <w:r w:rsidRPr="001165CC">
        <w:rPr>
          <w:color w:val="000000"/>
          <w:sz w:val="24"/>
          <w:szCs w:val="24"/>
        </w:rPr>
        <w:t>), то увлажнитель выключен (</w:t>
      </w:r>
      <w:r w:rsidR="00204437" w:rsidRPr="001165CC">
        <w:rPr>
          <w:rFonts w:ascii="Courier New" w:hAnsi="Courier New" w:cs="Courier New"/>
          <w:sz w:val="24"/>
          <w:szCs w:val="24"/>
          <w:lang w:val="en-US" w:eastAsia="ru-RU"/>
        </w:rPr>
        <w:t>ob</w:t>
      </w:r>
      <w:r w:rsidR="00204437"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="00204437"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="00204437"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="00204437" w:rsidRPr="001165CC">
        <w:rPr>
          <w:rFonts w:ascii="Courier New" w:hAnsi="Courier New" w:cs="Courier New"/>
          <w:sz w:val="24"/>
          <w:szCs w:val="24"/>
          <w:lang w:val="en-US" w:eastAsia="ru-RU"/>
        </w:rPr>
        <w:t>On</w:t>
      </w:r>
      <w:r w:rsidR="00204437" w:rsidRPr="001165CC">
        <w:rPr>
          <w:rFonts w:ascii="Courier New" w:hAnsi="Courier New" w:cs="Courier New"/>
          <w:sz w:val="24"/>
          <w:szCs w:val="24"/>
          <w:lang w:eastAsia="ru-RU"/>
        </w:rPr>
        <w:t>=0</w:t>
      </w:r>
      <w:r w:rsidRPr="001165CC">
        <w:rPr>
          <w:color w:val="000000"/>
          <w:sz w:val="24"/>
          <w:szCs w:val="24"/>
        </w:rPr>
        <w:t xml:space="preserve">), </w:t>
      </w:r>
      <w:r w:rsidR="00204437" w:rsidRPr="001165CC">
        <w:rPr>
          <w:color w:val="000000"/>
          <w:sz w:val="24"/>
          <w:szCs w:val="24"/>
        </w:rPr>
        <w:t>статус</w:t>
      </w:r>
      <w:r w:rsidRPr="001165CC">
        <w:rPr>
          <w:color w:val="000000"/>
          <w:sz w:val="24"/>
          <w:szCs w:val="24"/>
        </w:rPr>
        <w:t xml:space="preserve"> сменится </w:t>
      </w:r>
      <w:r w:rsidR="00E56EA1">
        <w:rPr>
          <w:color w:val="000000"/>
          <w:sz w:val="24"/>
          <w:szCs w:val="24"/>
        </w:rPr>
        <w:t>на</w:t>
      </w:r>
      <w:r w:rsidRPr="001165CC">
        <w:rPr>
          <w:color w:val="000000"/>
          <w:sz w:val="24"/>
          <w:szCs w:val="24"/>
        </w:rPr>
        <w:t xml:space="preserve"> </w:t>
      </w:r>
      <w:r w:rsidR="00204437" w:rsidRPr="001165CC">
        <w:rPr>
          <w:rFonts w:ascii="Courier New" w:hAnsi="Courier New" w:cs="Courier New"/>
          <w:sz w:val="24"/>
          <w:szCs w:val="24"/>
          <w:lang w:val="en-US" w:eastAsia="ru-RU"/>
        </w:rPr>
        <w:t>code</w:t>
      </w:r>
      <w:r w:rsidR="00204437"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="00204437"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="00204437" w:rsidRPr="001165CC">
        <w:rPr>
          <w:color w:val="000000"/>
          <w:sz w:val="24"/>
          <w:szCs w:val="24"/>
        </w:rPr>
        <w:t xml:space="preserve"> =0 (Не используется)</w:t>
      </w:r>
      <w:r w:rsidRPr="001165CC">
        <w:rPr>
          <w:color w:val="000000"/>
          <w:sz w:val="24"/>
          <w:szCs w:val="24"/>
        </w:rPr>
        <w:t>, не зависимо от состояния остальных</w:t>
      </w:r>
      <w:r w:rsidRPr="00B517D9">
        <w:rPr>
          <w:color w:val="000000"/>
          <w:sz w:val="24"/>
          <w:szCs w:val="24"/>
        </w:rPr>
        <w:t xml:space="preserve"> входов.</w:t>
      </w:r>
    </w:p>
    <w:p w:rsidR="00B517D9" w:rsidRPr="00B517D9" w:rsidRDefault="00B517D9" w:rsidP="00B517D9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13551A" w:rsidRPr="001165CC" w:rsidRDefault="00204437" w:rsidP="0013551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 w:eastAsia="ru-RU"/>
        </w:rPr>
      </w:pP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ub_Is_Hum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ab/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ab/>
        <w:t>= 0</w:t>
      </w:r>
      <w:r w:rsidR="0013551A" w:rsidRPr="001165CC">
        <w:rPr>
          <w:rFonts w:ascii="Courier New" w:hAnsi="Courier New" w:cs="Courier New"/>
          <w:sz w:val="24"/>
          <w:szCs w:val="24"/>
          <w:lang w:val="en-US" w:eastAsia="ru-RU"/>
        </w:rPr>
        <w:tab/>
      </w:r>
      <w:r w:rsidR="0013551A" w:rsidRPr="001165CC">
        <w:rPr>
          <w:rFonts w:ascii="Courier New" w:hAnsi="Courier New" w:cs="Courier New"/>
          <w:sz w:val="24"/>
          <w:szCs w:val="24"/>
          <w:lang w:val="en-US" w:eastAsia="ru-RU"/>
        </w:rPr>
        <w:tab/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ob_Hum_On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ab/>
        <w:t xml:space="preserve">  = 0</w:t>
      </w:r>
    </w:p>
    <w:p w:rsidR="0013551A" w:rsidRPr="001165CC" w:rsidRDefault="00204437" w:rsidP="00204437">
      <w:pPr>
        <w:spacing w:after="0" w:line="240" w:lineRule="auto"/>
        <w:ind w:left="2832" w:firstLine="708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Av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ab/>
        <w:t xml:space="preserve">  </w:t>
      </w:r>
      <w:r w:rsidR="0013551A" w:rsidRPr="001165CC">
        <w:rPr>
          <w:rFonts w:ascii="Courier New" w:hAnsi="Courier New" w:cs="Courier New"/>
          <w:sz w:val="24"/>
          <w:szCs w:val="24"/>
          <w:lang w:eastAsia="ru-RU"/>
        </w:rPr>
        <w:t xml:space="preserve">= 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0</w:t>
      </w:r>
    </w:p>
    <w:p w:rsidR="0013551A" w:rsidRPr="001165CC" w:rsidRDefault="00204437" w:rsidP="0013551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165CC">
        <w:rPr>
          <w:rFonts w:ascii="Courier New" w:hAnsi="Courier New" w:cs="Courier New"/>
          <w:sz w:val="24"/>
          <w:szCs w:val="24"/>
          <w:lang w:eastAsia="ru-RU"/>
        </w:rPr>
        <w:tab/>
      </w:r>
      <w:r w:rsidRPr="001165CC">
        <w:rPr>
          <w:rFonts w:ascii="Courier New" w:hAnsi="Courier New" w:cs="Courier New"/>
          <w:sz w:val="24"/>
          <w:szCs w:val="24"/>
          <w:lang w:eastAsia="ru-RU"/>
        </w:rPr>
        <w:tab/>
      </w:r>
      <w:r w:rsidRPr="001165CC">
        <w:rPr>
          <w:rFonts w:ascii="Courier New" w:hAnsi="Courier New" w:cs="Courier New"/>
          <w:sz w:val="24"/>
          <w:szCs w:val="24"/>
          <w:lang w:eastAsia="ru-RU"/>
        </w:rPr>
        <w:tab/>
      </w:r>
      <w:r w:rsidRPr="001165CC">
        <w:rPr>
          <w:rFonts w:ascii="Courier New" w:hAnsi="Courier New" w:cs="Courier New"/>
          <w:sz w:val="24"/>
          <w:szCs w:val="24"/>
          <w:lang w:eastAsia="ru-RU"/>
        </w:rPr>
        <w:tab/>
      </w:r>
      <w:r w:rsidR="0013551A" w:rsidRPr="001165CC">
        <w:rPr>
          <w:rFonts w:ascii="Courier New" w:hAnsi="Courier New" w:cs="Courier New"/>
          <w:sz w:val="24"/>
          <w:szCs w:val="24"/>
          <w:lang w:eastAsia="ru-RU"/>
        </w:rPr>
        <w:tab/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code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ab/>
        <w:t xml:space="preserve">  </w:t>
      </w:r>
      <w:r w:rsidR="0013551A" w:rsidRPr="001165CC">
        <w:rPr>
          <w:rFonts w:ascii="Courier New" w:hAnsi="Courier New" w:cs="Courier New"/>
          <w:sz w:val="24"/>
          <w:szCs w:val="24"/>
          <w:lang w:eastAsia="ru-RU"/>
        </w:rPr>
        <w:t xml:space="preserve">= 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0</w:t>
      </w:r>
    </w:p>
    <w:p w:rsidR="00204437" w:rsidRPr="001165CC" w:rsidRDefault="00204437" w:rsidP="0013551A">
      <w:pPr>
        <w:spacing w:after="0" w:line="240" w:lineRule="auto"/>
        <w:jc w:val="both"/>
        <w:rPr>
          <w:color w:val="000000"/>
          <w:sz w:val="24"/>
          <w:szCs w:val="24"/>
        </w:rPr>
      </w:pPr>
      <w:r w:rsidRPr="001165CC">
        <w:rPr>
          <w:color w:val="000000"/>
          <w:sz w:val="24"/>
          <w:szCs w:val="24"/>
        </w:rPr>
        <w:lastRenderedPageBreak/>
        <w:t>Если узел используется (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ub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Is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=1</w:t>
      </w:r>
      <w:r w:rsidRPr="001165CC">
        <w:rPr>
          <w:color w:val="000000"/>
          <w:sz w:val="24"/>
          <w:szCs w:val="24"/>
        </w:rPr>
        <w:t xml:space="preserve">), то при появлении команды на запуск </w:t>
      </w:r>
      <w:r w:rsidRPr="001165CC">
        <w:rPr>
          <w:rFonts w:ascii="Courier New" w:hAnsi="Courier New" w:cs="Courier New"/>
          <w:sz w:val="24"/>
          <w:szCs w:val="24"/>
        </w:rPr>
        <w:t>(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cmd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Start</w:t>
      </w:r>
      <w:r w:rsidRPr="001165CC">
        <w:rPr>
          <w:rFonts w:ascii="Courier New" w:hAnsi="Courier New" w:cs="Courier New"/>
          <w:sz w:val="24"/>
          <w:szCs w:val="24"/>
        </w:rPr>
        <w:t>=1</w:t>
      </w:r>
      <w:r w:rsidRPr="001165CC">
        <w:rPr>
          <w:color w:val="000000"/>
          <w:sz w:val="24"/>
          <w:szCs w:val="24"/>
        </w:rPr>
        <w:t xml:space="preserve">) начинается регулирование влажности по двухпозиционному закону с гистерезисом: </w:t>
      </w:r>
    </w:p>
    <w:p w:rsidR="00204437" w:rsidRDefault="00204437" w:rsidP="001165C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165CC">
        <w:rPr>
          <w:rFonts w:asciiTheme="minorHAnsi" w:eastAsiaTheme="minorHAnsi" w:hAnsiTheme="minorHAnsi" w:cstheme="minorBidi"/>
          <w:sz w:val="24"/>
          <w:szCs w:val="24"/>
        </w:rPr>
        <w:t>Если измеренная влажность меньше уставки с учетом гистерезиса (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ia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 xml:space="preserve"> &lt;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ua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 xml:space="preserve"> –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ua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Hist</w:t>
      </w:r>
      <w:r w:rsidRPr="001165CC">
        <w:rPr>
          <w:rFonts w:ascii="Courier New" w:eastAsiaTheme="minorHAnsi" w:hAnsi="Courier New" w:cs="Courier New"/>
          <w:sz w:val="24"/>
          <w:szCs w:val="24"/>
        </w:rPr>
        <w:t>/2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), тогда </w:t>
      </w:r>
      <w:r w:rsidR="001165CC" w:rsidRPr="001165CC">
        <w:rPr>
          <w:rFonts w:asciiTheme="minorHAnsi" w:eastAsiaTheme="minorHAnsi" w:hAnsiTheme="minorHAnsi" w:cstheme="minorBidi"/>
          <w:sz w:val="24"/>
          <w:szCs w:val="24"/>
        </w:rPr>
        <w:t>подастся команда на запуск увлажнителя (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ob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On</w:t>
      </w:r>
      <w:r w:rsidR="001165CC" w:rsidRPr="001165CC">
        <w:rPr>
          <w:rFonts w:ascii="Courier New" w:eastAsiaTheme="minorHAnsi" w:hAnsi="Courier New" w:cs="Courier New"/>
          <w:sz w:val="24"/>
          <w:szCs w:val="24"/>
        </w:rPr>
        <w:t>=1</w:t>
      </w:r>
      <w:r w:rsidR="001165CC" w:rsidRPr="001165CC">
        <w:rPr>
          <w:rFonts w:asciiTheme="minorHAnsi" w:eastAsiaTheme="minorHAnsi" w:hAnsiTheme="minorHAnsi" w:cstheme="minorBidi"/>
          <w:sz w:val="24"/>
          <w:szCs w:val="24"/>
        </w:rPr>
        <w:t>)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r w:rsidR="001165CC" w:rsidRPr="001165CC">
        <w:rPr>
          <w:rFonts w:asciiTheme="minorHAnsi" w:eastAsiaTheme="minorHAnsi" w:hAnsiTheme="minorHAnsi" w:cstheme="minorBidi"/>
          <w:sz w:val="24"/>
          <w:szCs w:val="24"/>
        </w:rPr>
        <w:t xml:space="preserve">статус сменится на 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code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="001165CC" w:rsidRPr="001165CC">
        <w:rPr>
          <w:rFonts w:ascii="Courier New" w:eastAsiaTheme="minorHAnsi" w:hAnsi="Courier New" w:cs="Courier New"/>
          <w:sz w:val="24"/>
          <w:szCs w:val="24"/>
        </w:rPr>
        <w:t>=</w:t>
      </w:r>
      <w:r w:rsidRPr="001165CC">
        <w:rPr>
          <w:rFonts w:ascii="Courier New" w:eastAsiaTheme="minorHAnsi" w:hAnsi="Courier New" w:cs="Courier New"/>
          <w:sz w:val="24"/>
          <w:szCs w:val="24"/>
        </w:rPr>
        <w:t>2</w:t>
      </w:r>
      <w:r w:rsidR="001165CC" w:rsidRPr="001165CC">
        <w:rPr>
          <w:rFonts w:asciiTheme="minorHAnsi" w:eastAsiaTheme="minorHAnsi" w:hAnsiTheme="minorHAnsi" w:cstheme="minorBidi"/>
          <w:sz w:val="24"/>
          <w:szCs w:val="24"/>
        </w:rPr>
        <w:t xml:space="preserve"> (Включен)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1165CC" w:rsidRDefault="001165CC" w:rsidP="001165C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165CC">
        <w:rPr>
          <w:rFonts w:asciiTheme="minorHAnsi" w:eastAsiaTheme="minorHAnsi" w:hAnsiTheme="minorHAnsi" w:cstheme="minorBidi"/>
          <w:sz w:val="24"/>
          <w:szCs w:val="24"/>
        </w:rPr>
        <w:t>Если измеренная влажность больше уставки с учетом гистерезиса (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ia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 xml:space="preserve"> &gt;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ua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 xml:space="preserve"> +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ua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Hist</w:t>
      </w:r>
      <w:r w:rsidRPr="001165CC">
        <w:rPr>
          <w:rFonts w:ascii="Courier New" w:eastAsiaTheme="minorHAnsi" w:hAnsi="Courier New" w:cs="Courier New"/>
          <w:sz w:val="24"/>
          <w:szCs w:val="24"/>
        </w:rPr>
        <w:t>/2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>), тогда снимается команда на запуск увлажнителя (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ob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On</w:t>
      </w:r>
      <w:r w:rsidRPr="001165CC">
        <w:rPr>
          <w:rFonts w:ascii="Courier New" w:eastAsiaTheme="minorHAnsi" w:hAnsi="Courier New" w:cs="Courier New"/>
          <w:sz w:val="24"/>
          <w:szCs w:val="24"/>
        </w:rPr>
        <w:t>=</w:t>
      </w:r>
      <w:r>
        <w:rPr>
          <w:rFonts w:ascii="Courier New" w:eastAsiaTheme="minorHAnsi" w:hAnsi="Courier New" w:cs="Courier New"/>
          <w:sz w:val="24"/>
          <w:szCs w:val="24"/>
        </w:rPr>
        <w:t>0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), статус сменится на 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code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=</w:t>
      </w:r>
      <w:r>
        <w:rPr>
          <w:rFonts w:ascii="Courier New" w:eastAsiaTheme="minorHAnsi" w:hAnsi="Courier New" w:cs="Courier New"/>
          <w:sz w:val="24"/>
          <w:szCs w:val="24"/>
        </w:rPr>
        <w:t>1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 (В</w:t>
      </w:r>
      <w:r>
        <w:rPr>
          <w:rFonts w:asciiTheme="minorHAnsi" w:eastAsiaTheme="minorHAnsi" w:hAnsiTheme="minorHAnsi" w:cstheme="minorBidi"/>
          <w:sz w:val="24"/>
          <w:szCs w:val="24"/>
        </w:rPr>
        <w:t>ы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>ключен).</w:t>
      </w:r>
    </w:p>
    <w:p w:rsidR="00027C68" w:rsidRPr="001165CC" w:rsidRDefault="00027C68" w:rsidP="00027C68">
      <w:pPr>
        <w:pStyle w:val="ab"/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027C68" w:rsidRDefault="00027C68" w:rsidP="00027C68">
      <w:pPr>
        <w:spacing w:after="0" w:line="240" w:lineRule="auto"/>
        <w:jc w:val="both"/>
        <w:rPr>
          <w:color w:val="000000"/>
          <w:sz w:val="24"/>
          <w:szCs w:val="24"/>
        </w:rPr>
      </w:pPr>
      <w:r w:rsidRPr="00027C68">
        <w:rPr>
          <w:color w:val="000000"/>
          <w:sz w:val="24"/>
          <w:szCs w:val="24"/>
        </w:rPr>
        <w:t>Если узел используется (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ub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Is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_</w:t>
      </w:r>
      <w:r w:rsidRPr="001165CC">
        <w:rPr>
          <w:rFonts w:ascii="Courier New" w:hAnsi="Courier New" w:cs="Courier New"/>
          <w:sz w:val="24"/>
          <w:szCs w:val="24"/>
          <w:lang w:val="en-US" w:eastAsia="ru-RU"/>
        </w:rPr>
        <w:t>Hum</w:t>
      </w:r>
      <w:r w:rsidRPr="001165CC">
        <w:rPr>
          <w:rFonts w:ascii="Courier New" w:hAnsi="Courier New" w:cs="Courier New"/>
          <w:sz w:val="24"/>
          <w:szCs w:val="24"/>
          <w:lang w:eastAsia="ru-RU"/>
        </w:rPr>
        <w:t>=1</w:t>
      </w:r>
      <w:r w:rsidRPr="00027C68">
        <w:rPr>
          <w:color w:val="000000"/>
          <w:sz w:val="24"/>
          <w:szCs w:val="24"/>
        </w:rPr>
        <w:t>) и есть сигнал о неисправности (авария увлажнителя, превышение влажности в канале и т.д.) (</w:t>
      </w:r>
      <w:r w:rsidRPr="00027C68">
        <w:rPr>
          <w:rFonts w:ascii="Courier New" w:hAnsi="Courier New" w:cs="Courier New"/>
          <w:sz w:val="24"/>
          <w:szCs w:val="24"/>
          <w:lang w:val="en-US" w:eastAsia="ru-RU"/>
        </w:rPr>
        <w:t>ib</w:t>
      </w:r>
      <w:r w:rsidRPr="00027C68">
        <w:rPr>
          <w:rFonts w:ascii="Courier New" w:hAnsi="Courier New" w:cs="Courier New"/>
          <w:sz w:val="24"/>
          <w:szCs w:val="24"/>
          <w:lang w:eastAsia="ru-RU"/>
        </w:rPr>
        <w:t>_</w:t>
      </w:r>
      <w:r w:rsidRPr="00027C68">
        <w:rPr>
          <w:rFonts w:ascii="Courier New" w:hAnsi="Courier New" w:cs="Courier New"/>
          <w:sz w:val="24"/>
          <w:szCs w:val="24"/>
          <w:lang w:val="en-US" w:eastAsia="ru-RU"/>
        </w:rPr>
        <w:t>Av</w:t>
      </w:r>
      <w:r w:rsidRPr="00027C68">
        <w:rPr>
          <w:rFonts w:ascii="Courier New" w:hAnsi="Courier New" w:cs="Courier New"/>
          <w:color w:val="000000"/>
          <w:sz w:val="24"/>
          <w:szCs w:val="24"/>
        </w:rPr>
        <w:t>=0</w:t>
      </w:r>
      <w:r w:rsidRPr="00027C68">
        <w:rPr>
          <w:color w:val="000000"/>
          <w:sz w:val="24"/>
          <w:szCs w:val="24"/>
        </w:rPr>
        <w:t xml:space="preserve">), то работа увлажнителя блокируется, 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>снимается команда на запуск увлажнителя (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ob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On</w:t>
      </w:r>
      <w:r w:rsidRPr="001165CC">
        <w:rPr>
          <w:rFonts w:ascii="Courier New" w:eastAsiaTheme="minorHAnsi" w:hAnsi="Courier New" w:cs="Courier New"/>
          <w:sz w:val="24"/>
          <w:szCs w:val="24"/>
        </w:rPr>
        <w:t>=</w:t>
      </w:r>
      <w:r>
        <w:rPr>
          <w:rFonts w:ascii="Courier New" w:eastAsiaTheme="minorHAnsi" w:hAnsi="Courier New" w:cs="Courier New"/>
          <w:sz w:val="24"/>
          <w:szCs w:val="24"/>
        </w:rPr>
        <w:t>0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>)</w:t>
      </w:r>
      <w:r w:rsidR="00AF6A5A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фиксируется неисправность (</w:t>
      </w:r>
      <w:r w:rsidRPr="00027C68">
        <w:rPr>
          <w:rFonts w:ascii="Courier New" w:hAnsi="Courier New" w:cs="Courier New"/>
          <w:color w:val="000000"/>
          <w:sz w:val="24"/>
          <w:szCs w:val="24"/>
        </w:rPr>
        <w:t>Av_Hum=1</w:t>
      </w:r>
      <w:r>
        <w:rPr>
          <w:color w:val="000000"/>
          <w:sz w:val="24"/>
          <w:szCs w:val="24"/>
        </w:rPr>
        <w:t>)</w:t>
      </w:r>
      <w:r w:rsidRPr="00027C68">
        <w:rPr>
          <w:color w:val="000000"/>
          <w:sz w:val="24"/>
          <w:szCs w:val="24"/>
        </w:rPr>
        <w:t xml:space="preserve">, 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статус сменится на  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code</w:t>
      </w:r>
      <w:r w:rsidRPr="001165CC">
        <w:rPr>
          <w:rFonts w:ascii="Courier New" w:eastAsiaTheme="minorHAnsi" w:hAnsi="Courier New" w:cs="Courier New"/>
          <w:sz w:val="24"/>
          <w:szCs w:val="24"/>
        </w:rPr>
        <w:t>_</w:t>
      </w:r>
      <w:r w:rsidRPr="001165CC">
        <w:rPr>
          <w:rFonts w:ascii="Courier New" w:eastAsiaTheme="minorHAnsi" w:hAnsi="Courier New" w:cs="Courier New"/>
          <w:sz w:val="24"/>
          <w:szCs w:val="24"/>
          <w:lang w:val="en-US"/>
        </w:rPr>
        <w:t>Hum</w:t>
      </w:r>
      <w:r w:rsidRPr="001165CC">
        <w:rPr>
          <w:rFonts w:ascii="Courier New" w:eastAsiaTheme="minorHAnsi" w:hAnsi="Courier New" w:cs="Courier New"/>
          <w:sz w:val="24"/>
          <w:szCs w:val="24"/>
        </w:rPr>
        <w:t>=</w:t>
      </w:r>
      <w:r>
        <w:rPr>
          <w:rFonts w:ascii="Courier New" w:eastAsiaTheme="minorHAnsi" w:hAnsi="Courier New" w:cs="Courier New"/>
          <w:sz w:val="24"/>
          <w:szCs w:val="24"/>
        </w:rPr>
        <w:t>3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 xml:space="preserve"> (</w:t>
      </w:r>
      <w:r>
        <w:rPr>
          <w:rFonts w:asciiTheme="minorHAnsi" w:eastAsiaTheme="minorHAnsi" w:hAnsiTheme="minorHAnsi" w:cstheme="minorBidi"/>
          <w:sz w:val="24"/>
          <w:szCs w:val="24"/>
        </w:rPr>
        <w:t>Авария</w:t>
      </w:r>
      <w:r w:rsidRPr="001165CC">
        <w:rPr>
          <w:rFonts w:asciiTheme="minorHAnsi" w:eastAsiaTheme="minorHAnsi" w:hAnsiTheme="minorHAnsi" w:cstheme="minorBidi"/>
          <w:sz w:val="24"/>
          <w:szCs w:val="24"/>
        </w:rPr>
        <w:t>)</w:t>
      </w:r>
      <w:r w:rsidRPr="00027C68">
        <w:rPr>
          <w:color w:val="000000"/>
          <w:sz w:val="24"/>
          <w:szCs w:val="24"/>
        </w:rPr>
        <w:t>.  По устранению причины неисправности работа увлажнителя возобновляется.</w:t>
      </w:r>
    </w:p>
    <w:p w:rsidR="00027C68" w:rsidRDefault="00027C68" w:rsidP="00027C68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027C68" w:rsidRPr="00B6159E" w:rsidRDefault="00AF6A5A" w:rsidP="009107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3956D7" wp14:editId="6C62379A">
            <wp:extent cx="4869514" cy="4851814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4626" cy="48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C68" w:rsidRPr="00027C68" w:rsidRDefault="00027C68" w:rsidP="009107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2 – диаграмма работы блока.</w:t>
      </w:r>
    </w:p>
    <w:p w:rsidR="001165CC" w:rsidRPr="00204437" w:rsidRDefault="001165CC" w:rsidP="0013551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573D0" w:rsidRPr="0013551A" w:rsidRDefault="0013551A" w:rsidP="0020443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37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276"/>
        <w:gridCol w:w="2976"/>
      </w:tblGrid>
      <w:tr w:rsidR="0058507A" w:rsidRPr="0058507A" w:rsidTr="0058507A">
        <w:tc>
          <w:tcPr>
            <w:tcW w:w="4928" w:type="dxa"/>
            <w:shd w:val="clear" w:color="auto" w:fill="auto"/>
          </w:tcPr>
          <w:p w:rsidR="0058507A" w:rsidRPr="0058507A" w:rsidRDefault="0058507A" w:rsidP="0058507A">
            <w:pPr>
              <w:spacing w:after="0" w:line="240" w:lineRule="auto"/>
              <w:rPr>
                <w:sz w:val="18"/>
                <w:szCs w:val="18"/>
              </w:rPr>
            </w:pPr>
            <w:r w:rsidRPr="0058507A">
              <w:rPr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  <w:shd w:val="clear" w:color="auto" w:fill="auto"/>
          </w:tcPr>
          <w:p w:rsidR="0058507A" w:rsidRPr="0058507A" w:rsidRDefault="0058507A" w:rsidP="0058507A">
            <w:pPr>
              <w:spacing w:after="0" w:line="240" w:lineRule="auto"/>
              <w:rPr>
                <w:sz w:val="18"/>
                <w:szCs w:val="18"/>
              </w:rPr>
            </w:pPr>
            <w:r w:rsidRPr="0058507A">
              <w:rPr>
                <w:sz w:val="18"/>
                <w:szCs w:val="18"/>
              </w:rPr>
              <w:t>Версия</w:t>
            </w:r>
          </w:p>
        </w:tc>
        <w:tc>
          <w:tcPr>
            <w:tcW w:w="2976" w:type="dxa"/>
            <w:shd w:val="clear" w:color="auto" w:fill="auto"/>
          </w:tcPr>
          <w:p w:rsidR="0058507A" w:rsidRPr="0058507A" w:rsidRDefault="0058507A" w:rsidP="0058507A">
            <w:pPr>
              <w:spacing w:after="0" w:line="240" w:lineRule="auto"/>
              <w:rPr>
                <w:sz w:val="18"/>
                <w:szCs w:val="18"/>
              </w:rPr>
            </w:pPr>
            <w:r w:rsidRPr="0058507A">
              <w:rPr>
                <w:sz w:val="18"/>
                <w:szCs w:val="18"/>
              </w:rPr>
              <w:t>Дата изменения</w:t>
            </w:r>
          </w:p>
        </w:tc>
      </w:tr>
      <w:tr w:rsidR="0058507A" w:rsidRPr="00057871" w:rsidTr="0058507A">
        <w:tc>
          <w:tcPr>
            <w:tcW w:w="4928" w:type="dxa"/>
            <w:shd w:val="clear" w:color="auto" w:fill="auto"/>
          </w:tcPr>
          <w:p w:rsidR="0058507A" w:rsidRPr="0058507A" w:rsidRDefault="0058507A" w:rsidP="0058507A">
            <w:pPr>
              <w:spacing w:after="0" w:line="240" w:lineRule="auto"/>
              <w:rPr>
                <w:sz w:val="18"/>
                <w:szCs w:val="18"/>
              </w:rPr>
            </w:pPr>
            <w:r w:rsidRPr="0058507A">
              <w:rPr>
                <w:sz w:val="18"/>
                <w:szCs w:val="18"/>
              </w:rPr>
              <w:t>Пашуканис Е.С.</w:t>
            </w:r>
          </w:p>
        </w:tc>
        <w:tc>
          <w:tcPr>
            <w:tcW w:w="1276" w:type="dxa"/>
            <w:shd w:val="clear" w:color="auto" w:fill="auto"/>
          </w:tcPr>
          <w:p w:rsidR="0058507A" w:rsidRPr="00AF6A5A" w:rsidRDefault="0058507A" w:rsidP="0058507A">
            <w:pPr>
              <w:spacing w:after="0" w:line="240" w:lineRule="auto"/>
              <w:rPr>
                <w:sz w:val="18"/>
                <w:szCs w:val="18"/>
              </w:rPr>
            </w:pPr>
            <w:r w:rsidRPr="0058507A">
              <w:rPr>
                <w:sz w:val="18"/>
                <w:szCs w:val="18"/>
              </w:rPr>
              <w:t>1.00</w:t>
            </w:r>
          </w:p>
        </w:tc>
        <w:tc>
          <w:tcPr>
            <w:tcW w:w="2976" w:type="dxa"/>
            <w:shd w:val="clear" w:color="auto" w:fill="auto"/>
          </w:tcPr>
          <w:p w:rsidR="0058507A" w:rsidRPr="00057871" w:rsidRDefault="007E18AD" w:rsidP="005850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58507A" w:rsidRPr="0058507A">
              <w:rPr>
                <w:sz w:val="18"/>
                <w:szCs w:val="18"/>
              </w:rPr>
              <w:t>.05.18</w:t>
            </w:r>
          </w:p>
        </w:tc>
      </w:tr>
    </w:tbl>
    <w:p w:rsidR="00EA5C00" w:rsidRDefault="00EA5C00" w:rsidP="00FD7B26">
      <w:pPr>
        <w:spacing w:after="0"/>
        <w:rPr>
          <w:noProof/>
          <w:sz w:val="24"/>
          <w:szCs w:val="24"/>
          <w:lang w:eastAsia="ru-RU"/>
        </w:rPr>
      </w:pPr>
    </w:p>
    <w:sectPr w:rsidR="00EA5C00" w:rsidSect="00E63C35">
      <w:headerReference w:type="default" r:id="rId10"/>
      <w:footerReference w:type="default" r:id="rId11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E7" w:rsidRDefault="00740AE7" w:rsidP="002F49FC">
      <w:pPr>
        <w:spacing w:after="0" w:line="240" w:lineRule="auto"/>
      </w:pPr>
      <w:r>
        <w:separator/>
      </w:r>
    </w:p>
  </w:endnote>
  <w:endnote w:type="continuationSeparator" w:id="0">
    <w:p w:rsidR="00740AE7" w:rsidRDefault="00740AE7" w:rsidP="002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E16" w:rsidRDefault="00766E1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40A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E7" w:rsidRDefault="00740AE7" w:rsidP="002F49FC">
      <w:pPr>
        <w:spacing w:after="0" w:line="240" w:lineRule="auto"/>
      </w:pPr>
      <w:r>
        <w:separator/>
      </w:r>
    </w:p>
  </w:footnote>
  <w:footnote w:type="continuationSeparator" w:id="0">
    <w:p w:rsidR="00740AE7" w:rsidRDefault="00740AE7" w:rsidP="002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BB" w:rsidRDefault="00BB1F1B" w:rsidP="009B1805">
    <w:pPr>
      <w:spacing w:after="0"/>
      <w:rPr>
        <w:noProof/>
        <w:sz w:val="32"/>
        <w:szCs w:val="32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9C4DF7C" wp14:editId="60BE4860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7EEB6AC8" wp14:editId="286C67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9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1BB" w:rsidRPr="00440250">
      <w:rPr>
        <w:b/>
        <w:sz w:val="32"/>
        <w:szCs w:val="32"/>
      </w:rPr>
      <w:t xml:space="preserve">Среда программирования </w:t>
    </w:r>
    <w:r w:rsidR="002F11BB" w:rsidRPr="00440250">
      <w:rPr>
        <w:b/>
        <w:sz w:val="32"/>
        <w:szCs w:val="32"/>
        <w:lang w:val="en-US"/>
      </w:rPr>
      <w:t>OWEN</w:t>
    </w:r>
    <w:r w:rsidR="002F11BB" w:rsidRPr="00440250">
      <w:rPr>
        <w:b/>
        <w:sz w:val="32"/>
        <w:szCs w:val="32"/>
      </w:rPr>
      <w:t xml:space="preserve"> </w:t>
    </w:r>
    <w:r w:rsidR="002F11BB" w:rsidRPr="00440250">
      <w:rPr>
        <w:b/>
        <w:sz w:val="32"/>
        <w:szCs w:val="32"/>
        <w:lang w:val="en-US"/>
      </w:rPr>
      <w:t>Logic</w:t>
    </w:r>
    <w:r w:rsidR="002F11BB" w:rsidRPr="00440250">
      <w:rPr>
        <w:noProof/>
        <w:sz w:val="32"/>
        <w:szCs w:val="32"/>
        <w:lang w:eastAsia="ru-RU"/>
      </w:rPr>
      <w:t xml:space="preserve"> </w:t>
    </w:r>
  </w:p>
  <w:p w:rsidR="002F11BB" w:rsidRDefault="002F11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5CC"/>
    <w:multiLevelType w:val="hybridMultilevel"/>
    <w:tmpl w:val="2F623E0A"/>
    <w:lvl w:ilvl="0" w:tplc="F4CCEDC4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6C2817"/>
    <w:multiLevelType w:val="hybridMultilevel"/>
    <w:tmpl w:val="8480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51AB"/>
    <w:multiLevelType w:val="hybridMultilevel"/>
    <w:tmpl w:val="1D9C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2006"/>
    <w:multiLevelType w:val="hybridMultilevel"/>
    <w:tmpl w:val="5A087C44"/>
    <w:lvl w:ilvl="0" w:tplc="C94C084E">
      <w:start w:val="1"/>
      <w:numFmt w:val="decimal"/>
      <w:lvlText w:val="%1)"/>
      <w:lvlJc w:val="left"/>
      <w:pPr>
        <w:ind w:left="1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0A"/>
    <w:rsid w:val="00027C68"/>
    <w:rsid w:val="000527E7"/>
    <w:rsid w:val="00057871"/>
    <w:rsid w:val="00071684"/>
    <w:rsid w:val="00082657"/>
    <w:rsid w:val="00092FBB"/>
    <w:rsid w:val="000B3087"/>
    <w:rsid w:val="000C555E"/>
    <w:rsid w:val="00110282"/>
    <w:rsid w:val="001125A2"/>
    <w:rsid w:val="001145E8"/>
    <w:rsid w:val="001165CC"/>
    <w:rsid w:val="001230CF"/>
    <w:rsid w:val="0013551A"/>
    <w:rsid w:val="0014040A"/>
    <w:rsid w:val="00140A40"/>
    <w:rsid w:val="001460BF"/>
    <w:rsid w:val="00164C5F"/>
    <w:rsid w:val="001746E3"/>
    <w:rsid w:val="001C3190"/>
    <w:rsid w:val="001F2699"/>
    <w:rsid w:val="001F4FD0"/>
    <w:rsid w:val="002009A6"/>
    <w:rsid w:val="0020410B"/>
    <w:rsid w:val="00204437"/>
    <w:rsid w:val="00221EDB"/>
    <w:rsid w:val="00223E73"/>
    <w:rsid w:val="0026150F"/>
    <w:rsid w:val="00266F04"/>
    <w:rsid w:val="00274953"/>
    <w:rsid w:val="002A49E1"/>
    <w:rsid w:val="002A4A72"/>
    <w:rsid w:val="002B6525"/>
    <w:rsid w:val="002B757D"/>
    <w:rsid w:val="002C30EA"/>
    <w:rsid w:val="002E2D49"/>
    <w:rsid w:val="002F11BB"/>
    <w:rsid w:val="002F34EE"/>
    <w:rsid w:val="002F49FC"/>
    <w:rsid w:val="003202B9"/>
    <w:rsid w:val="00320E72"/>
    <w:rsid w:val="003608A0"/>
    <w:rsid w:val="00376465"/>
    <w:rsid w:val="0038477B"/>
    <w:rsid w:val="003A281B"/>
    <w:rsid w:val="003B1E47"/>
    <w:rsid w:val="003B6C80"/>
    <w:rsid w:val="003C188C"/>
    <w:rsid w:val="003C4B41"/>
    <w:rsid w:val="003D4DAB"/>
    <w:rsid w:val="0040293B"/>
    <w:rsid w:val="0040679E"/>
    <w:rsid w:val="00415999"/>
    <w:rsid w:val="00424EBB"/>
    <w:rsid w:val="00440250"/>
    <w:rsid w:val="004422B6"/>
    <w:rsid w:val="004431B2"/>
    <w:rsid w:val="00446BC4"/>
    <w:rsid w:val="00447684"/>
    <w:rsid w:val="00460F01"/>
    <w:rsid w:val="004C630B"/>
    <w:rsid w:val="004D7233"/>
    <w:rsid w:val="00524873"/>
    <w:rsid w:val="0058507A"/>
    <w:rsid w:val="0059245D"/>
    <w:rsid w:val="005B452A"/>
    <w:rsid w:val="005B58F8"/>
    <w:rsid w:val="005D3B58"/>
    <w:rsid w:val="005E0D76"/>
    <w:rsid w:val="00600EAF"/>
    <w:rsid w:val="00605391"/>
    <w:rsid w:val="00610EF4"/>
    <w:rsid w:val="00625EC9"/>
    <w:rsid w:val="00646C24"/>
    <w:rsid w:val="00664BF4"/>
    <w:rsid w:val="00667B30"/>
    <w:rsid w:val="0067436B"/>
    <w:rsid w:val="00674FDA"/>
    <w:rsid w:val="006B6A36"/>
    <w:rsid w:val="006C246E"/>
    <w:rsid w:val="006C7B22"/>
    <w:rsid w:val="006F4534"/>
    <w:rsid w:val="0070007C"/>
    <w:rsid w:val="007150E0"/>
    <w:rsid w:val="007332EB"/>
    <w:rsid w:val="00740455"/>
    <w:rsid w:val="00740AE7"/>
    <w:rsid w:val="007468D2"/>
    <w:rsid w:val="00754C59"/>
    <w:rsid w:val="0076257B"/>
    <w:rsid w:val="00766E16"/>
    <w:rsid w:val="00783E01"/>
    <w:rsid w:val="007A0D1D"/>
    <w:rsid w:val="007B012F"/>
    <w:rsid w:val="007D6C7F"/>
    <w:rsid w:val="007E18AD"/>
    <w:rsid w:val="007F1712"/>
    <w:rsid w:val="00823F04"/>
    <w:rsid w:val="00826BBE"/>
    <w:rsid w:val="00850675"/>
    <w:rsid w:val="008B093E"/>
    <w:rsid w:val="008B2AB5"/>
    <w:rsid w:val="008C4742"/>
    <w:rsid w:val="008E3218"/>
    <w:rsid w:val="00900F20"/>
    <w:rsid w:val="00910700"/>
    <w:rsid w:val="009140FF"/>
    <w:rsid w:val="00965F8C"/>
    <w:rsid w:val="009834E6"/>
    <w:rsid w:val="009B1805"/>
    <w:rsid w:val="009B275C"/>
    <w:rsid w:val="009E0984"/>
    <w:rsid w:val="009F2FCD"/>
    <w:rsid w:val="009F6985"/>
    <w:rsid w:val="00A016B2"/>
    <w:rsid w:val="00A04218"/>
    <w:rsid w:val="00A10B4A"/>
    <w:rsid w:val="00A16BCE"/>
    <w:rsid w:val="00A243D1"/>
    <w:rsid w:val="00A255D4"/>
    <w:rsid w:val="00A3451B"/>
    <w:rsid w:val="00A52463"/>
    <w:rsid w:val="00A6483D"/>
    <w:rsid w:val="00A71B79"/>
    <w:rsid w:val="00A72AA6"/>
    <w:rsid w:val="00AA1F35"/>
    <w:rsid w:val="00AA5520"/>
    <w:rsid w:val="00AB2FEC"/>
    <w:rsid w:val="00AC0C39"/>
    <w:rsid w:val="00AD7240"/>
    <w:rsid w:val="00AF6A5A"/>
    <w:rsid w:val="00B22705"/>
    <w:rsid w:val="00B27C58"/>
    <w:rsid w:val="00B417FF"/>
    <w:rsid w:val="00B41F1E"/>
    <w:rsid w:val="00B517D9"/>
    <w:rsid w:val="00B56443"/>
    <w:rsid w:val="00B6159E"/>
    <w:rsid w:val="00B70768"/>
    <w:rsid w:val="00B717F6"/>
    <w:rsid w:val="00BA3DEE"/>
    <w:rsid w:val="00BB1F1B"/>
    <w:rsid w:val="00BD0E09"/>
    <w:rsid w:val="00BF141B"/>
    <w:rsid w:val="00C032A5"/>
    <w:rsid w:val="00C10B59"/>
    <w:rsid w:val="00C13518"/>
    <w:rsid w:val="00C36A7D"/>
    <w:rsid w:val="00C450A6"/>
    <w:rsid w:val="00C5572E"/>
    <w:rsid w:val="00C7639C"/>
    <w:rsid w:val="00C9045D"/>
    <w:rsid w:val="00C932F2"/>
    <w:rsid w:val="00CF6FAF"/>
    <w:rsid w:val="00D1451D"/>
    <w:rsid w:val="00D15BD9"/>
    <w:rsid w:val="00D24BEA"/>
    <w:rsid w:val="00D40FAF"/>
    <w:rsid w:val="00D9755F"/>
    <w:rsid w:val="00DA78C3"/>
    <w:rsid w:val="00DC165B"/>
    <w:rsid w:val="00E47B6E"/>
    <w:rsid w:val="00E51EE3"/>
    <w:rsid w:val="00E56349"/>
    <w:rsid w:val="00E56EA1"/>
    <w:rsid w:val="00E60176"/>
    <w:rsid w:val="00E63C35"/>
    <w:rsid w:val="00E775F3"/>
    <w:rsid w:val="00EA5C00"/>
    <w:rsid w:val="00EA6CCD"/>
    <w:rsid w:val="00EB3876"/>
    <w:rsid w:val="00EC0AB9"/>
    <w:rsid w:val="00EC235A"/>
    <w:rsid w:val="00EC515F"/>
    <w:rsid w:val="00EC56D5"/>
    <w:rsid w:val="00ED33DB"/>
    <w:rsid w:val="00EE49CA"/>
    <w:rsid w:val="00F16FA1"/>
    <w:rsid w:val="00F2044A"/>
    <w:rsid w:val="00F2696D"/>
    <w:rsid w:val="00F30E57"/>
    <w:rsid w:val="00F31684"/>
    <w:rsid w:val="00F573D0"/>
    <w:rsid w:val="00F6275D"/>
    <w:rsid w:val="00F711BB"/>
    <w:rsid w:val="00F7259C"/>
    <w:rsid w:val="00FA0687"/>
    <w:rsid w:val="00FA4947"/>
    <w:rsid w:val="00FB24AD"/>
    <w:rsid w:val="00FC36DD"/>
    <w:rsid w:val="00FD5E61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39447-2297-4EB2-985B-E4FAF9E0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51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/>
    <w:rsid w:val="0067436B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c">
    <w:name w:val="Hyperlink"/>
    <w:basedOn w:val="a0"/>
    <w:uiPriority w:val="99"/>
    <w:unhideWhenUsed/>
    <w:rsid w:val="001746E3"/>
    <w:rPr>
      <w:color w:val="0000FF" w:themeColor="hyperlink"/>
      <w:u w:val="single"/>
    </w:rPr>
  </w:style>
  <w:style w:type="character" w:customStyle="1" w:styleId="mwe-math-mathml-inline">
    <w:name w:val="mwe-math-mathml-inline"/>
    <w:basedOn w:val="a0"/>
    <w:rsid w:val="004422B6"/>
  </w:style>
  <w:style w:type="character" w:customStyle="1" w:styleId="30">
    <w:name w:val="Заголовок 3 Знак"/>
    <w:basedOn w:val="a0"/>
    <w:link w:val="3"/>
    <w:uiPriority w:val="9"/>
    <w:rsid w:val="001355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51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D569-E148-45BE-8DBC-F0E76E50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Иван Михайлович Дядечко</cp:lastModifiedBy>
  <cp:revision>8</cp:revision>
  <cp:lastPrinted>2018-03-13T08:23:00Z</cp:lastPrinted>
  <dcterms:created xsi:type="dcterms:W3CDTF">2018-05-23T13:03:00Z</dcterms:created>
  <dcterms:modified xsi:type="dcterms:W3CDTF">2018-07-16T13:33:00Z</dcterms:modified>
</cp:coreProperties>
</file>